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EF" w:rsidRPr="00307916" w:rsidRDefault="002E48EF" w:rsidP="00066D17">
      <w:pPr>
        <w:rPr>
          <w:rFonts w:ascii="Times New Roman" w:hAnsi="Times New Roman" w:cs="Times New Roman"/>
          <w:sz w:val="24"/>
          <w:szCs w:val="24"/>
        </w:rPr>
      </w:pPr>
    </w:p>
    <w:p w:rsidR="00A706E9" w:rsidRPr="00307916" w:rsidRDefault="00A706E9" w:rsidP="00A706E9">
      <w:pPr>
        <w:keepNext/>
        <w:keepLines/>
        <w:spacing w:after="0"/>
        <w:jc w:val="center"/>
        <w:outlineLvl w:val="6"/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</w:pPr>
      <w:r w:rsidRPr="00307916">
        <w:rPr>
          <w:rFonts w:ascii="Times New Roman" w:eastAsia="Times New Roman" w:hAnsi="Times New Roman" w:cs="Times New Roman"/>
          <w:b/>
          <w:iCs/>
          <w:color w:val="404040"/>
          <w:sz w:val="24"/>
          <w:szCs w:val="24"/>
          <w:lang w:bidi="en-US"/>
        </w:rPr>
        <w:t>КАЗАХСКИЙ НАЦИОНАЛЬНЫЙ УНИВЕРСИТЕТ ИМ. АЛЬ-ФАРАБИ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Ф</w:t>
      </w:r>
      <w:proofErr w:type="spellStart"/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акультет</w:t>
      </w:r>
      <w:proofErr w:type="spellEnd"/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международных отношений</w:t>
      </w:r>
    </w:p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</w:t>
      </w:r>
      <w:proofErr w:type="spellStart"/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афедра</w:t>
      </w:r>
      <w:proofErr w:type="spellEnd"/>
      <w:r w:rsidRPr="003079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дипломатического перевода</w:t>
      </w:r>
    </w:p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3636" w:type="dxa"/>
        <w:tblLayout w:type="fixed"/>
        <w:tblLook w:val="0000" w:firstRow="0" w:lastRow="0" w:firstColumn="0" w:lastColumn="0" w:noHBand="0" w:noVBand="0"/>
      </w:tblPr>
      <w:tblGrid>
        <w:gridCol w:w="9214"/>
        <w:gridCol w:w="4422"/>
      </w:tblGrid>
      <w:tr w:rsidR="00A706E9" w:rsidRPr="00307916" w:rsidTr="00963FA2">
        <w:tc>
          <w:tcPr>
            <w:tcW w:w="9214" w:type="dxa"/>
          </w:tcPr>
          <w:p w:rsidR="00A706E9" w:rsidRPr="00307916" w:rsidRDefault="00A706E9" w:rsidP="00A706E9">
            <w:pPr>
              <w:spacing w:after="0" w:line="240" w:lineRule="auto"/>
              <w:ind w:right="34" w:firstLine="7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307916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A706E9" w:rsidRPr="00307916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079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  <w:p w:rsidR="00A706E9" w:rsidRPr="00307916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 факультета</w:t>
            </w:r>
          </w:p>
          <w:p w:rsidR="00A706E9" w:rsidRPr="00307916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Айдарбаев</w:t>
            </w:r>
            <w:proofErr w:type="spellEnd"/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С.Ж.</w:t>
            </w:r>
          </w:p>
          <w:p w:rsidR="00A706E9" w:rsidRPr="00307916" w:rsidRDefault="00A706E9" w:rsidP="00A706E9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Протокол № ___ от  « </w:t>
            </w: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en-US" w:eastAsia="ru-RU"/>
              </w:rPr>
              <w:t xml:space="preserve"> _</w:t>
            </w: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</w:t>
            </w: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  <w:r w:rsidRPr="00307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г.</w:t>
            </w:r>
          </w:p>
          <w:p w:rsidR="00A706E9" w:rsidRPr="00307916" w:rsidRDefault="00A706E9" w:rsidP="00A706E9">
            <w:pPr>
              <w:spacing w:after="0" w:line="240" w:lineRule="auto"/>
              <w:ind w:right="34" w:firstLine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706E9" w:rsidRPr="00307916" w:rsidRDefault="00A706E9" w:rsidP="00A706E9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2" w:type="dxa"/>
          </w:tcPr>
          <w:p w:rsidR="00A706E9" w:rsidRPr="00307916" w:rsidRDefault="00A706E9" w:rsidP="00A706E9">
            <w:pPr>
              <w:keepNext/>
              <w:keepLines/>
              <w:spacing w:after="0"/>
              <w:ind w:right="34" w:firstLine="35"/>
              <w:outlineLvl w:val="6"/>
              <w:rPr>
                <w:rFonts w:ascii="Times New Roman" w:eastAsia="Times New Roman" w:hAnsi="Times New Roman" w:cs="Times New Roman"/>
                <w:i/>
                <w:iCs/>
                <w:color w:val="404040"/>
                <w:sz w:val="24"/>
                <w:szCs w:val="24"/>
                <w:lang w:bidi="en-US"/>
              </w:rPr>
            </w:pPr>
          </w:p>
        </w:tc>
      </w:tr>
    </w:tbl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keepNext/>
        <w:keepLines/>
        <w:spacing w:before="480" w:after="0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4"/>
          <w:szCs w:val="24"/>
          <w:lang w:bidi="en-US"/>
        </w:rPr>
      </w:pPr>
    </w:p>
    <w:p w:rsidR="00A706E9" w:rsidRPr="00307916" w:rsidRDefault="00A706E9" w:rsidP="00A706E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keepNext/>
        <w:keepLines/>
        <w:spacing w:before="480"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307916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УЧЕБНО-МЕТОДИЧЕСКИЙ КОМПЛЕКС ДИСЦИПЛИНЫ</w:t>
      </w:r>
    </w:p>
    <w:p w:rsidR="00A706E9" w:rsidRPr="00307916" w:rsidRDefault="00A706E9" w:rsidP="00A706E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CC2523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07916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Инновационные  технологии и методологии обучений переводу 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дисциплины)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Специальность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«</w:t>
      </w:r>
      <w:r w:rsidR="00CE3897"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6М</w:t>
      </w:r>
      <w:r w:rsidR="00CE3897" w:rsidRPr="00307916">
        <w:rPr>
          <w:rFonts w:ascii="Times New Roman" w:hAnsi="Times New Roman" w:cs="Times New Roman"/>
          <w:sz w:val="24"/>
          <w:szCs w:val="24"/>
          <w:u w:val="single"/>
        </w:rPr>
        <w:t>020700</w:t>
      </w:r>
      <w:r w:rsidR="00B770D8"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 - «</w:t>
      </w:r>
      <w:r w:rsidR="00CE3897"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Переводческое дело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»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(шифр, название)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обучения 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дневная</w:t>
      </w:r>
    </w:p>
    <w:p w:rsidR="00A706E9" w:rsidRPr="00307916" w:rsidRDefault="00A706E9" w:rsidP="00A706E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(дневная, заочная)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307916" w:rsidRDefault="00A706E9" w:rsidP="00A706E9">
      <w:pPr>
        <w:spacing w:after="120" w:line="240" w:lineRule="auto"/>
        <w:ind w:left="283" w:firstLine="46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 w:eastAsia="ru-RU"/>
        </w:rPr>
      </w:pPr>
    </w:p>
    <w:p w:rsidR="00A706E9" w:rsidRPr="00307916" w:rsidRDefault="00A706E9" w:rsidP="009E13E2">
      <w:pPr>
        <w:spacing w:after="12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Алматы 201</w:t>
      </w:r>
      <w:r w:rsidRPr="00307916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>8</w:t>
      </w:r>
      <w:r w:rsidRPr="003079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9E13E2" w:rsidRPr="00307916" w:rsidRDefault="009E13E2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outlineLvl w:val="3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</w:pPr>
      <w:r w:rsidRPr="003079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УМК дисциплины </w:t>
      </w:r>
      <w:proofErr w:type="spellStart"/>
      <w:r w:rsidRPr="003079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>составленСмагуловой</w:t>
      </w:r>
      <w:proofErr w:type="spellEnd"/>
      <w:r w:rsidRPr="00307916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bidi="en-US"/>
        </w:rPr>
        <w:t xml:space="preserve"> А.С.                        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к.ф.н., </w:t>
      </w:r>
      <w:r w:rsidR="009E13E2"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и.о. 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доцентом кафедры дипломатического перевода__                   _          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должность, ученая степень и звание составителя(ей))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12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Рассмотрен и рекомендован на заседании кафедры </w:t>
      </w:r>
      <w:r w:rsidRPr="00307916">
        <w:rPr>
          <w:rFonts w:ascii="Times New Roman" w:eastAsia="Calibri" w:hAnsi="Times New Roman" w:cs="Times New Roman"/>
          <w:color w:val="000000"/>
          <w:sz w:val="24"/>
          <w:szCs w:val="24"/>
          <w:lang w:val="kk-KZ" w:eastAsia="ru-RU"/>
        </w:rPr>
        <w:t xml:space="preserve">дипломатического перевода 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02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18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протокол №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 10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Зав. кафедрой _________________ 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Сейдикенова А.С.</w:t>
      </w:r>
    </w:p>
    <w:p w:rsidR="00A706E9" w:rsidRPr="00307916" w:rsidRDefault="00A706E9" w:rsidP="00A706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(роспись)</w:t>
      </w:r>
    </w:p>
    <w:p w:rsidR="00A706E9" w:rsidRPr="00307916" w:rsidRDefault="00A706E9" w:rsidP="00A706E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/>
        <w:ind w:firstLine="402"/>
        <w:outlineLvl w:val="2"/>
        <w:rPr>
          <w:rFonts w:ascii="Times New Roman" w:eastAsia="Times New Roman" w:hAnsi="Times New Roman" w:cs="Times New Roman"/>
          <w:b/>
          <w:bCs/>
          <w:color w:val="4F81BD"/>
          <w:sz w:val="24"/>
          <w:szCs w:val="24"/>
          <w:lang w:bidi="en-US"/>
        </w:rPr>
      </w:pPr>
    </w:p>
    <w:p w:rsidR="00A706E9" w:rsidRPr="00307916" w:rsidRDefault="00A706E9" w:rsidP="00A706E9">
      <w:pPr>
        <w:keepNext/>
        <w:keepLines/>
        <w:spacing w:before="200" w:after="0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</w:pPr>
      <w:r w:rsidRPr="003079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bidi="en-US"/>
        </w:rPr>
        <w:t xml:space="preserve">Рекомендовано  методическим бюро факультета </w:t>
      </w: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03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>июля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2018  г.,  протокол №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kk-KZ" w:eastAsia="ru-RU"/>
        </w:rPr>
        <w:t xml:space="preserve">12 </w:t>
      </w: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_________________</w:t>
      </w: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Машимбаева Г.А.</w:t>
      </w: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79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(роспись)</w:t>
      </w: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307916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307916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307916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307916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E13E2" w:rsidRPr="00307916" w:rsidRDefault="009E13E2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706E9" w:rsidRPr="00307916" w:rsidRDefault="00A706E9" w:rsidP="00A706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6D17" w:rsidRPr="00307916" w:rsidRDefault="00066D1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07916">
        <w:rPr>
          <w:rFonts w:ascii="Times New Roman" w:hAnsi="Times New Roman"/>
          <w:b/>
          <w:sz w:val="24"/>
          <w:szCs w:val="24"/>
          <w:lang w:val="ru-RU"/>
        </w:rPr>
        <w:t>Образовательная программа по специальности</w:t>
      </w:r>
    </w:p>
    <w:p w:rsidR="00066D17" w:rsidRPr="00307916" w:rsidRDefault="00CE3897" w:rsidP="00066D17">
      <w:pPr>
        <w:pStyle w:val="a7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307916">
        <w:rPr>
          <w:rFonts w:ascii="Times New Roman" w:hAnsi="Times New Roman"/>
          <w:b/>
          <w:sz w:val="24"/>
          <w:szCs w:val="24"/>
          <w:lang w:val="ru-RU"/>
        </w:rPr>
        <w:t>6М020700 «Переводческое дело»</w:t>
      </w:r>
      <w:r w:rsidR="00903DC6" w:rsidRPr="00307916">
        <w:rPr>
          <w:rFonts w:ascii="Times New Roman" w:hAnsi="Times New Roman"/>
          <w:b/>
          <w:sz w:val="24"/>
          <w:szCs w:val="24"/>
          <w:lang w:val="ru-RU"/>
        </w:rPr>
        <w:t xml:space="preserve">  курс-1</w:t>
      </w:r>
    </w:p>
    <w:p w:rsidR="00066D17" w:rsidRPr="00307916" w:rsidRDefault="00066D1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07916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066D17" w:rsidRPr="00307916" w:rsidRDefault="00CE389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7916">
        <w:rPr>
          <w:rFonts w:ascii="Times New Roman" w:hAnsi="Times New Roman" w:cs="Times New Roman"/>
          <w:b/>
          <w:sz w:val="24"/>
          <w:szCs w:val="24"/>
        </w:rPr>
        <w:t xml:space="preserve">Весенний </w:t>
      </w:r>
      <w:r w:rsidR="00E554DB" w:rsidRPr="00307916">
        <w:rPr>
          <w:rFonts w:ascii="Times New Roman" w:hAnsi="Times New Roman" w:cs="Times New Roman"/>
          <w:b/>
          <w:sz w:val="24"/>
          <w:szCs w:val="24"/>
        </w:rPr>
        <w:t xml:space="preserve"> семестр 2018</w:t>
      </w:r>
      <w:r w:rsidR="00066D17" w:rsidRPr="00307916">
        <w:rPr>
          <w:rFonts w:ascii="Times New Roman" w:hAnsi="Times New Roman" w:cs="Times New Roman"/>
          <w:b/>
          <w:sz w:val="24"/>
          <w:szCs w:val="24"/>
        </w:rPr>
        <w:t>-201</w:t>
      </w:r>
      <w:r w:rsidR="00E554DB" w:rsidRPr="00307916">
        <w:rPr>
          <w:rFonts w:ascii="Times New Roman" w:hAnsi="Times New Roman" w:cs="Times New Roman"/>
          <w:b/>
          <w:sz w:val="24"/>
          <w:szCs w:val="24"/>
        </w:rPr>
        <w:t>9</w:t>
      </w:r>
      <w:r w:rsidR="00066D17" w:rsidRPr="00307916">
        <w:rPr>
          <w:rFonts w:ascii="Times New Roman" w:hAnsi="Times New Roman" w:cs="Times New Roman"/>
          <w:b/>
          <w:sz w:val="24"/>
          <w:szCs w:val="24"/>
        </w:rPr>
        <w:t>уч.г.</w:t>
      </w:r>
    </w:p>
    <w:p w:rsidR="00CE3897" w:rsidRPr="00307916" w:rsidRDefault="00CE3897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2339"/>
        <w:gridCol w:w="1351"/>
        <w:gridCol w:w="1605"/>
        <w:gridCol w:w="2785"/>
      </w:tblGrid>
      <w:tr w:rsidR="002C49EF" w:rsidRPr="00307916" w:rsidTr="002C49EF">
        <w:tc>
          <w:tcPr>
            <w:tcW w:w="1951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2339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351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1605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2785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CC2523" w:rsidRPr="00307916" w:rsidRDefault="00CC2523" w:rsidP="00CC25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3079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 xml:space="preserve">Инновационные  технологии и методологии обучений переводу </w:t>
            </w:r>
          </w:p>
          <w:p w:rsidR="002C49EF" w:rsidRPr="00307916" w:rsidRDefault="002C49EF" w:rsidP="00CE38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1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2785" w:type="dxa"/>
          </w:tcPr>
          <w:p w:rsidR="002C49EF" w:rsidRPr="00307916" w:rsidRDefault="002C49EF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По расписанию  аудитория 3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Телефоны</w:t>
            </w:r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80" w:type="dxa"/>
            <w:gridSpan w:val="4"/>
          </w:tcPr>
          <w:p w:rsidR="002C49EF" w:rsidRPr="00307916" w:rsidRDefault="002C49EF" w:rsidP="00CC25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Целью данного курса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47F0" w:rsidRPr="00307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</w:t>
            </w:r>
            <w:r w:rsidR="007874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переводчиков, преподавателей  </w:t>
            </w:r>
            <w:r w:rsidR="008147F0" w:rsidRPr="003079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теории и практики перевода, способных осуществлять дидактико-педагогическую деятельность на высокопрофессиональном уровне, отвечающем требованиям современной методической науки и практики эффективного обучения переводу.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изучения дисциплины </w:t>
            </w:r>
            <w:r w:rsidR="0078749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обучающийся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будет способен: </w:t>
            </w:r>
          </w:p>
          <w:p w:rsidR="008147F0" w:rsidRPr="00307916" w:rsidRDefault="008147F0" w:rsidP="008147F0">
            <w:pPr>
              <w:pStyle w:val="a3"/>
              <w:numPr>
                <w:ilvl w:val="0"/>
                <w:numId w:val="25"/>
              </w:numPr>
              <w:tabs>
                <w:tab w:val="left" w:pos="284"/>
                <w:tab w:val="left" w:pos="325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анализировать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тенденци</w:t>
            </w:r>
            <w:proofErr w:type="spellEnd"/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и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развития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методики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отечественно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го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мирово</w:t>
            </w:r>
            <w:proofErr w:type="spellEnd"/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го переводоведения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>;</w:t>
            </w:r>
          </w:p>
          <w:p w:rsidR="008147F0" w:rsidRPr="00307916" w:rsidRDefault="008147F0" w:rsidP="008147F0">
            <w:pPr>
              <w:pStyle w:val="a3"/>
              <w:numPr>
                <w:ilvl w:val="0"/>
                <w:numId w:val="25"/>
              </w:numPr>
              <w:tabs>
                <w:tab w:val="left" w:pos="284"/>
                <w:tab w:val="left" w:pos="325"/>
              </w:tabs>
              <w:spacing w:after="0" w:line="240" w:lineRule="auto"/>
              <w:ind w:left="176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овладеть 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методами и приемами </w:t>
            </w:r>
            <w:r w:rsidRPr="00307916">
              <w:rPr>
                <w:rFonts w:ascii="Times New Roman" w:eastAsia="Calibri" w:hAnsi="Times New Roman" w:cs="Times New Roman"/>
                <w:iCs/>
                <w:spacing w:val="-7"/>
                <w:sz w:val="24"/>
                <w:szCs w:val="24"/>
              </w:rPr>
              <w:t>критики</w:t>
            </w:r>
            <w:r w:rsidRPr="00307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перевод</w:t>
            </w:r>
            <w:r w:rsidRPr="00307916">
              <w:rPr>
                <w:rFonts w:ascii="Times New Roman" w:eastAsia="Calibri" w:hAnsi="Times New Roman" w:cs="Times New Roman"/>
                <w:spacing w:val="-8"/>
                <w:sz w:val="24"/>
                <w:szCs w:val="24"/>
              </w:rPr>
              <w:t>а и применять данный метод как</w:t>
            </w:r>
            <w:r w:rsidRPr="0030791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 xml:space="preserve"> результат процесса перевода, отражающий </w:t>
            </w:r>
            <w:r w:rsidRPr="00307916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его сущность</w:t>
            </w:r>
            <w:r w:rsidRPr="00307916">
              <w:rPr>
                <w:rFonts w:ascii="Times New Roman" w:eastAsia="Calibri" w:hAnsi="Times New Roman" w:cs="Times New Roman"/>
                <w:spacing w:val="-2"/>
                <w:sz w:val="24"/>
                <w:szCs w:val="24"/>
                <w:lang w:val="kk-KZ"/>
              </w:rPr>
              <w:t>;</w:t>
            </w:r>
          </w:p>
          <w:p w:rsidR="008147F0" w:rsidRPr="00307916" w:rsidRDefault="008147F0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1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сопостав</w:t>
            </w:r>
            <w:proofErr w:type="spellEnd"/>
            <w:r w:rsidRPr="0030791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kk-KZ"/>
              </w:rPr>
              <w:t>лять</w:t>
            </w:r>
            <w:r w:rsidRPr="0030791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перевод</w:t>
            </w:r>
            <w:r w:rsidRPr="00307916">
              <w:rPr>
                <w:rFonts w:ascii="Times New Roman" w:eastAsia="Calibri" w:hAnsi="Times New Roman" w:cs="Times New Roman"/>
                <w:spacing w:val="-10"/>
                <w:sz w:val="24"/>
                <w:szCs w:val="24"/>
                <w:lang w:val="kk-KZ"/>
              </w:rPr>
              <w:t xml:space="preserve">ы для </w:t>
            </w:r>
            <w:r w:rsidRPr="0030791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07916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по</w:t>
            </w:r>
            <w:r w:rsidRPr="0030791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луч</w:t>
            </w:r>
            <w:proofErr w:type="spellEnd"/>
            <w:r w:rsidRPr="0030791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>ения</w:t>
            </w:r>
            <w:r w:rsidRPr="0030791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0791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>информаци</w:t>
            </w:r>
            <w:proofErr w:type="spellEnd"/>
            <w:r w:rsidRPr="00307916">
              <w:rPr>
                <w:rFonts w:ascii="Times New Roman" w:eastAsia="Calibri" w:hAnsi="Times New Roman" w:cs="Times New Roman"/>
                <w:spacing w:val="-5"/>
                <w:sz w:val="24"/>
                <w:szCs w:val="24"/>
                <w:lang w:val="kk-KZ"/>
              </w:rPr>
              <w:t>и</w:t>
            </w:r>
            <w:r w:rsidRPr="00307916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о коррелятивности отдельных элементов </w:t>
            </w:r>
            <w:r w:rsidRPr="00307916"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оригинала и перевода, обусловленной как отношениями между языками, участвующими в переводе, так и внелингвистически</w:t>
            </w:r>
            <w:r w:rsidRPr="00307916"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ми факторами, оказывающими влияние на ход переводческого процесса</w:t>
            </w:r>
            <w:r w:rsidRPr="00307916">
              <w:rPr>
                <w:rFonts w:ascii="Times New Roman" w:eastAsia="Calibri" w:hAnsi="Times New Roman" w:cs="Times New Roman"/>
                <w:spacing w:val="-6"/>
                <w:sz w:val="24"/>
                <w:szCs w:val="24"/>
                <w:lang w:val="kk-KZ"/>
              </w:rPr>
              <w:t>;</w:t>
            </w:r>
          </w:p>
          <w:p w:rsidR="008147F0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использовать инструментальные компетенции: понимать, анализировать, переводить информацию,  содержащуюся в текстах на английском  языке, в заданном объеме; аргументировать свою точку зрения;</w:t>
            </w:r>
          </w:p>
          <w:p w:rsidR="008147F0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применять</w:t>
            </w:r>
            <w:proofErr w:type="gram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предметные компетенции: развивать навыки 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инновационных технологии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 перевода.</w:t>
            </w:r>
          </w:p>
          <w:p w:rsidR="008147F0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переводить и кратко излагать содержание оригиналов международных документов;</w:t>
            </w:r>
          </w:p>
          <w:p w:rsidR="008147F0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составлять аналогичные документы, адресованные различным организациям или юридическим лицам, используя оригиналы м</w:t>
            </w:r>
            <w:r w:rsidR="0078749A">
              <w:rPr>
                <w:rFonts w:ascii="Times New Roman" w:hAnsi="Times New Roman" w:cs="Times New Roman"/>
                <w:sz w:val="24"/>
                <w:szCs w:val="24"/>
              </w:rPr>
              <w:t xml:space="preserve">еждународных документов на английском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языке; </w:t>
            </w:r>
          </w:p>
          <w:p w:rsidR="008147F0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3C13" w:rsidRPr="00307916" w:rsidRDefault="002C49EF" w:rsidP="008147F0">
            <w:pPr>
              <w:pStyle w:val="a3"/>
              <w:widowControl w:val="0"/>
              <w:numPr>
                <w:ilvl w:val="0"/>
                <w:numId w:val="25"/>
              </w:numPr>
              <w:spacing w:after="0" w:line="240" w:lineRule="auto"/>
              <w:ind w:left="17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формирование и развитие навыков создания устных  текстов (эссе, рефератов, статей)</w:t>
            </w:r>
            <w:r w:rsidR="007874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в соответствии с обще коммуникативными, академическими и профессиональными потребностями</w:t>
            </w:r>
            <w:r w:rsidR="008147F0" w:rsidRPr="00307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C49EF" w:rsidRPr="00307916" w:rsidRDefault="002C49EF" w:rsidP="008147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147F0" w:rsidRPr="003079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Современная методология теории и практики перевода</w:t>
            </w:r>
            <w:r w:rsidR="008147F0"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080" w:type="dxa"/>
            <w:gridSpan w:val="4"/>
          </w:tcPr>
          <w:p w:rsidR="001774DD" w:rsidRPr="00307916" w:rsidRDefault="001774DD" w:rsidP="001774DD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Методика обучения иностранному языку с использованием информационно -</w:t>
            </w:r>
            <w:r w:rsidR="008147F0"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коммуникационных интернет технологии П.В. Сысоев М.Н. Евстигнеев - учебно- методическое </w:t>
            </w:r>
            <w:proofErr w:type="gramStart"/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пособие  Москва</w:t>
            </w:r>
            <w:proofErr w:type="gramEnd"/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2010</w:t>
            </w:r>
          </w:p>
          <w:p w:rsidR="002C49EF" w:rsidRPr="00307916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Перевод учебник для студентов вузов по переводу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Д.И. </w:t>
            </w:r>
            <w:proofErr w:type="spellStart"/>
            <w:r w:rsidR="0057615F" w:rsidRPr="00307916">
              <w:rPr>
                <w:rFonts w:ascii="Times New Roman" w:hAnsi="Times New Roman" w:cs="Times New Roman"/>
                <w:sz w:val="24"/>
                <w:szCs w:val="24"/>
              </w:rPr>
              <w:t>Ермолович</w:t>
            </w:r>
            <w:proofErr w:type="spellEnd"/>
            <w:r w:rsidR="0057615F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к -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4DD"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учебно-методическое пособие  Москва-  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  <w:p w:rsidR="002C49EF" w:rsidRPr="00307916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Основы перевода Г.Э. Мирам, В.В. Дайнеко </w:t>
            </w:r>
          </w:p>
          <w:p w:rsidR="002C49EF" w:rsidRPr="00307916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Теория перевода Комиссаров </w:t>
            </w:r>
            <w:proofErr w:type="spellStart"/>
            <w:r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А.А.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Илиади</w:t>
            </w:r>
            <w:proofErr w:type="spellEnd"/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Ю.А.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Lawyers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, - Москва, 2014</w:t>
            </w:r>
          </w:p>
          <w:p w:rsidR="002C49EF" w:rsidRPr="00307916" w:rsidRDefault="0057615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Методика обучения иностранным языкам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- Е.Н. Соловова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774DD" w:rsidRPr="0030791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учебно- методическое пособие  Москва  2008</w:t>
            </w:r>
          </w:p>
          <w:p w:rsidR="002C49EF" w:rsidRPr="00307916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United Nations Correspondence Manual. – N.Y.: United Nations, 2010.</w:t>
            </w:r>
          </w:p>
          <w:p w:rsidR="002C49EF" w:rsidRPr="00307916" w:rsidRDefault="002C49EF" w:rsidP="002C49EF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2C49EF" w:rsidRPr="00307916" w:rsidRDefault="002C49EF" w:rsidP="002C49E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Академическая политика курса в контексте университетских морально-этнических ценностей </w:t>
            </w:r>
          </w:p>
          <w:p w:rsidR="002C49EF" w:rsidRPr="00307916" w:rsidRDefault="002C49EF" w:rsidP="002C49EF">
            <w:pPr>
              <w:spacing w:after="0" w:line="240" w:lineRule="auto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0" w:type="dxa"/>
            <w:gridSpan w:val="4"/>
          </w:tcPr>
          <w:p w:rsidR="002C49EF" w:rsidRPr="00307916" w:rsidRDefault="002C49EF" w:rsidP="002C49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2C49EF" w:rsidRPr="00307916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лекционному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занятию (семинарские) вы должны подготовиться заранее, согласно графику приведенному ниже.</w:t>
            </w:r>
          </w:p>
          <w:p w:rsidR="002C49EF" w:rsidRPr="00307916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2C49EF" w:rsidRPr="00307916" w:rsidRDefault="002C49EF" w:rsidP="002C49EF">
            <w:pPr>
              <w:numPr>
                <w:ilvl w:val="0"/>
                <w:numId w:val="4"/>
              </w:numPr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termExam</w:t>
            </w:r>
            <w:proofErr w:type="spellEnd"/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2C49EF" w:rsidRPr="00307916" w:rsidRDefault="002C49EF" w:rsidP="001774DD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  <w:r w:rsidR="00787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Лекционные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СРС должны носит самостоятельный, творческий характер;</w:t>
            </w:r>
            <w:r w:rsidR="001774DD"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туденты с ограниченными возможностями могут получить консультационную помощь по </w:t>
            </w:r>
            <w:proofErr w:type="spellStart"/>
            <w:r w:rsidR="009E13E2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</w:t>
            </w:r>
            <w:proofErr w:type="spellEnd"/>
            <w:r w:rsidR="009E13E2" w:rsidRPr="00307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E13E2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aigerm</w:t>
            </w:r>
            <w:proofErr w:type="spellEnd"/>
            <w:r w:rsidR="009E13E2" w:rsidRPr="0030791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9E13E2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="009E13E2" w:rsidRPr="003079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9E13E2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</w:p>
        </w:tc>
      </w:tr>
      <w:tr w:rsidR="002C49EF" w:rsidRPr="00307916" w:rsidTr="002C49EF">
        <w:tc>
          <w:tcPr>
            <w:tcW w:w="1951" w:type="dxa"/>
          </w:tcPr>
          <w:p w:rsidR="002C49EF" w:rsidRPr="00307916" w:rsidRDefault="002C49EF" w:rsidP="002C49E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2C49EF" w:rsidRPr="00307916" w:rsidRDefault="002C49EF" w:rsidP="002C49EF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 и аттестации</w:t>
            </w:r>
          </w:p>
        </w:tc>
        <w:tc>
          <w:tcPr>
            <w:tcW w:w="8080" w:type="dxa"/>
            <w:gridSpan w:val="4"/>
          </w:tcPr>
          <w:p w:rsidR="002C49EF" w:rsidRPr="00307916" w:rsidRDefault="002C49EF" w:rsidP="001774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</w:tbl>
    <w:p w:rsidR="002C49EF" w:rsidRPr="00307916" w:rsidRDefault="002C49EF" w:rsidP="00066D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0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142"/>
        <w:gridCol w:w="6095"/>
        <w:gridCol w:w="1276"/>
        <w:gridCol w:w="454"/>
        <w:gridCol w:w="1247"/>
        <w:gridCol w:w="48"/>
      </w:tblGrid>
      <w:tr w:rsidR="00066D17" w:rsidRPr="00307916" w:rsidTr="002D4E02">
        <w:trPr>
          <w:gridAfter w:val="1"/>
          <w:wAfter w:w="48" w:type="dxa"/>
          <w:trHeight w:val="401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07916" w:rsidRDefault="00066D17" w:rsidP="00066D1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Календарь (график) реализации содержания учебного курса  дисциплины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Themes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Scores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10036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-2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13729" w:rsidRPr="00307916" w:rsidRDefault="001774DD" w:rsidP="001774D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Lecture </w:t>
            </w:r>
            <w:r w:rsidR="00C13729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13729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451F6B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concept of translation</w:t>
            </w:r>
          </w:p>
          <w:p w:rsidR="00451F6B" w:rsidRPr="00307916" w:rsidRDefault="001774DD" w:rsidP="001774DD">
            <w:pPr>
              <w:pStyle w:val="a3"/>
              <w:numPr>
                <w:ilvl w:val="0"/>
                <w:numId w:val="22"/>
              </w:numPr>
              <w:spacing w:after="0" w:line="240" w:lineRule="auto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451F6B" w:rsidRPr="0030791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>The concept of translation equivalence</w:t>
            </w:r>
          </w:p>
          <w:p w:rsidR="00307916" w:rsidRPr="00307916" w:rsidRDefault="00307916" w:rsidP="00451F6B">
            <w:pPr>
              <w:pStyle w:val="a3"/>
              <w:spacing w:after="0" w:line="240" w:lineRule="auto"/>
              <w:ind w:left="17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>Seminar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- 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>Translation methods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307916" w:rsidTr="00307916">
        <w:trPr>
          <w:gridAfter w:val="1"/>
          <w:wAfter w:w="48" w:type="dxa"/>
          <w:trHeight w:val="1200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1F6B" w:rsidRPr="00307916" w:rsidRDefault="001774DD" w:rsidP="0030791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14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451F6B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– Definitions of translating and interpreting</w:t>
            </w:r>
          </w:p>
          <w:p w:rsidR="00C34F85" w:rsidRPr="00307916" w:rsidRDefault="00451F6B" w:rsidP="0030791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14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1774DD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is methodology? Methodology and methods: difference</w:t>
            </w:r>
          </w:p>
          <w:p w:rsidR="00307916" w:rsidRPr="00307916" w:rsidRDefault="00307916" w:rsidP="00307916">
            <w:pPr>
              <w:pStyle w:val="a3"/>
              <w:numPr>
                <w:ilvl w:val="0"/>
                <w:numId w:val="21"/>
              </w:numPr>
              <w:spacing w:after="0" w:line="240" w:lineRule="auto"/>
              <w:ind w:left="0" w:firstLine="142"/>
              <w:contextualSpacing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CA"/>
              </w:rPr>
              <w:t>Seminar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t xml:space="preserve"> - 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 xml:space="preserve">Translation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 xml:space="preserve">teaching 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>methods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451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1</w:t>
            </w:r>
            <w:r w:rsidR="00451F6B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51F6B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Review of ‘</w:t>
            </w:r>
            <w:r w:rsidR="0030791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Methodology and methods: difference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C34F85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451F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1 </w:t>
            </w:r>
            <w:r w:rsidR="00451F6B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 of the general  theory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1774DD" w:rsidP="00067D96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proofErr w:type="gramStart"/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066D17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491E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51F6B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What</w:t>
            </w:r>
            <w:proofErr w:type="gramEnd"/>
            <w:r w:rsidR="00451F6B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is translation studies?</w:t>
            </w:r>
          </w:p>
          <w:p w:rsidR="00066D17" w:rsidRPr="00307916" w:rsidRDefault="00451F6B" w:rsidP="00E6388D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-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 unit of translation: translation procedures cultural equivalent, functional equivalent, descriptive equivalent, bilingual synonymy, through translation, shift, modulation, recognized translation, translation label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66D17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576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 2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615F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Art of technology of translation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1774DD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067D96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451F6B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An early history of the technology of translation </w:t>
            </w:r>
          </w:p>
          <w:p w:rsidR="00067D96" w:rsidRPr="00307916" w:rsidRDefault="00451F6B" w:rsidP="00067D96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-</w:t>
            </w:r>
            <w:r w:rsidR="00307916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="00307916" w:rsidRPr="0030791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history of the technology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7D96" w:rsidRPr="009F540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30791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 3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make 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up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presentation </w:t>
            </w:r>
            <w:r w:rsidR="00307916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methods  of the technology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1774DD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C13729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491E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Methodological </w:t>
            </w:r>
            <w:r w:rsidR="00066D17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6D17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translation </w:t>
            </w:r>
          </w:p>
          <w:p w:rsidR="00066D17" w:rsidRPr="00307916" w:rsidRDefault="00307916" w:rsidP="00067D96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Seminar </w:t>
            </w:r>
            <w:proofErr w:type="spellStart"/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Lingvo</w:t>
            </w:r>
            <w:proofErr w:type="spellEnd"/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-semantic bases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5761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067D96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WT</w:t>
            </w:r>
            <w:r w:rsidR="00067D9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4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491E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 art of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9F540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C1372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2 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</w:t>
            </w:r>
            <w:r w:rsidR="00C13729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Methodological</w:t>
            </w:r>
            <w:r w:rsidR="00C13729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aspects of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66D17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D17" w:rsidRPr="00307916" w:rsidRDefault="00066D17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C34F85" w:rsidRPr="009F5406" w:rsidTr="002D4E02">
        <w:trPr>
          <w:gridAfter w:val="1"/>
          <w:wAfter w:w="48" w:type="dxa"/>
        </w:trPr>
        <w:tc>
          <w:tcPr>
            <w:tcW w:w="96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1774DD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C13729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491E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Modern </w:t>
            </w:r>
            <w:r w:rsidR="00C34F85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aspects of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technical </w:t>
            </w:r>
            <w:r w:rsidR="00C34F85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 </w:t>
            </w:r>
          </w:p>
          <w:p w:rsidR="00C34F85" w:rsidRPr="00307916" w:rsidRDefault="00307916" w:rsidP="00067D96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 -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Textual aspects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34F85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307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Modern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aspects of </w:t>
            </w:r>
            <w:r w:rsidR="0030791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technical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7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3</w:t>
            </w:r>
          </w:p>
        </w:tc>
      </w:tr>
      <w:tr w:rsidR="00C34F85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C34F85" w:rsidRPr="00307916" w:rsidTr="002D4E02">
        <w:trPr>
          <w:gridAfter w:val="1"/>
          <w:wAfter w:w="48" w:type="dxa"/>
        </w:trPr>
        <w:tc>
          <w:tcPr>
            <w:tcW w:w="964" w:type="dxa"/>
            <w:gridSpan w:val="2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examination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4F85" w:rsidRPr="00307916" w:rsidRDefault="00C34F85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4F85" w:rsidRPr="00307916" w:rsidRDefault="00C34F85" w:rsidP="00067D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067D96" w:rsidRPr="00307916" w:rsidTr="002D4E02">
        <w:trPr>
          <w:gridAfter w:val="2"/>
          <w:wAfter w:w="1295" w:type="dxa"/>
        </w:trPr>
        <w:tc>
          <w:tcPr>
            <w:tcW w:w="878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 Module</w:t>
            </w:r>
          </w:p>
        </w:tc>
      </w:tr>
      <w:tr w:rsidR="00067D96" w:rsidRPr="00307916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491E" w:rsidRPr="00307916" w:rsidRDefault="001774DD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C13729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="00CA491E" w:rsidRPr="003079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Criterial </w:t>
            </w:r>
            <w:r w:rsidR="00CA491E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assessment</w:t>
            </w:r>
          </w:p>
          <w:p w:rsidR="00067D96" w:rsidRPr="00307916" w:rsidRDefault="001774DD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="00067D9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Techniques of </w:t>
            </w:r>
            <w:r w:rsidR="00C13729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67D9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translation</w:t>
            </w:r>
          </w:p>
          <w:p w:rsidR="00067D96" w:rsidRPr="00307916" w:rsidRDefault="00307916" w:rsidP="00067D96">
            <w:pPr>
              <w:pStyle w:val="a3"/>
              <w:numPr>
                <w:ilvl w:val="0"/>
                <w:numId w:val="16"/>
              </w:numPr>
              <w:spacing w:after="0" w:line="240" w:lineRule="auto"/>
              <w:ind w:left="34" w:firstLine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Seminar </w:t>
            </w:r>
            <w:r w:rsidR="00067D9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>Cultural and sociological aspects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307916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CA4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 6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 </w:t>
            </w:r>
            <w:r w:rsidR="00AB47D8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</w:t>
            </w:r>
            <w:r w:rsidR="00CA491E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methods </w:t>
            </w:r>
            <w:r w:rsidR="00AB47D8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AB47D8" w:rsidRPr="00307916" w:rsidTr="001774DD">
        <w:trPr>
          <w:trHeight w:val="1096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1774DD" w:rsidP="0030791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CA491E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B47D8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  <w:p w:rsidR="00AB47D8" w:rsidRPr="00307916" w:rsidRDefault="00AB47D8" w:rsidP="0030791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CA491E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Sequence of tenses 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Participial Abs. Constricts</w:t>
            </w:r>
          </w:p>
          <w:p w:rsidR="00AB47D8" w:rsidRPr="00307916" w:rsidRDefault="00307916" w:rsidP="00307916">
            <w:pPr>
              <w:pStyle w:val="a3"/>
              <w:numPr>
                <w:ilvl w:val="0"/>
                <w:numId w:val="17"/>
              </w:numPr>
              <w:spacing w:after="0" w:line="240" w:lineRule="auto"/>
              <w:ind w:left="0" w:firstLine="0"/>
              <w:contextualSpacing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Seminar-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 xml:space="preserve"> Translation in the modern world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AB47D8" w:rsidRPr="00307916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SIWT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 translation the text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307916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 3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Techniques of false friend 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067D96" w:rsidRPr="00307916" w:rsidTr="002D4E02"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AB47D8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-13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74DD" w:rsidRPr="00307916" w:rsidRDefault="001774DD" w:rsidP="001774DD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Lecture-</w:t>
            </w:r>
            <w:r w:rsidR="006471BB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CA491E" w:rsidRPr="00307916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Enquiry-based learning</w:t>
            </w:r>
            <w:r w:rsidR="00CA491E" w:rsidRPr="003079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B47D8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</w:t>
            </w:r>
            <w:r w:rsidR="00C13729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 translation</w:t>
            </w:r>
            <w:r w:rsidR="00AB47D8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067D96" w:rsidRPr="00307916" w:rsidRDefault="00AB47D8" w:rsidP="001774DD">
            <w:pPr>
              <w:pStyle w:val="a3"/>
              <w:numPr>
                <w:ilvl w:val="0"/>
                <w:numId w:val="23"/>
              </w:numPr>
              <w:spacing w:after="0" w:line="240" w:lineRule="auto"/>
              <w:ind w:left="176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774DD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1774DD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Technical communication techniques in translation </w:t>
            </w:r>
          </w:p>
          <w:p w:rsidR="00067D96" w:rsidRPr="00307916" w:rsidRDefault="00307916" w:rsidP="00DD51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Seminar-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30791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Language functions and text-types - theories of language, the expressive function of language. Expressive texts - the informative function of language.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067D96" w:rsidRPr="00307916" w:rsidTr="002D4E02">
        <w:tc>
          <w:tcPr>
            <w:tcW w:w="8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7D96" w:rsidRPr="00307916" w:rsidRDefault="00067D96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3079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SIWT8 </w:t>
            </w:r>
            <w:r w:rsidR="00307916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pragmatic aspects of translation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7D96" w:rsidRPr="00307916" w:rsidRDefault="00067D96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</w:tr>
      <w:tr w:rsidR="00AB47D8" w:rsidRPr="00307916" w:rsidTr="002D4E02">
        <w:trPr>
          <w:trHeight w:val="750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1774DD" w:rsidP="00CA491E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CA491E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7615F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A491E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nformative technology in the education process</w:t>
            </w:r>
            <w:r w:rsidR="00CA491E"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r w:rsidR="00AB47D8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of translation</w:t>
            </w:r>
          </w:p>
          <w:p w:rsidR="00AB47D8" w:rsidRPr="00307916" w:rsidRDefault="00307916" w:rsidP="006471BB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7" w:hanging="317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Seminar-</w:t>
            </w: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D510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nominalization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B47D8" w:rsidRPr="00307916" w:rsidTr="002D4E02">
        <w:trPr>
          <w:trHeight w:val="323"/>
        </w:trPr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AB47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4 </w:t>
            </w:r>
            <w:r w:rsidR="00307916" w:rsidRPr="00307916">
              <w:rPr>
                <w:rFonts w:ascii="Times New Roman" w:hAnsi="Times New Roman" w:cs="Times New Roman"/>
                <w:i/>
                <w:sz w:val="24"/>
                <w:szCs w:val="24"/>
                <w:lang w:val="en-CA"/>
              </w:rPr>
              <w:t>Methods of description of the translation process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AB47D8" w:rsidRPr="00307916" w:rsidTr="002D4E02">
        <w:trPr>
          <w:trHeight w:val="848"/>
        </w:trPr>
        <w:tc>
          <w:tcPr>
            <w:tcW w:w="8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1774DD" w:rsidP="00CA491E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  <w:r w:rsidR="00AB47D8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A491E"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Multimedia technology </w:t>
            </w:r>
          </w:p>
          <w:p w:rsidR="00AB47D8" w:rsidRPr="00307916" w:rsidRDefault="00307916" w:rsidP="006471BB">
            <w:pPr>
              <w:pStyle w:val="a3"/>
              <w:numPr>
                <w:ilvl w:val="0"/>
                <w:numId w:val="20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Seminar-</w:t>
            </w:r>
            <w:r w:rsidRPr="0030791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D51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Polysystem</w:t>
            </w:r>
            <w:proofErr w:type="spellEnd"/>
            <w:r w:rsidRPr="00DD510C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 xml:space="preserve"> theory and translation. Translation as an act of intercultural communication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AB47D8" w:rsidRPr="00307916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2.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AB47D8" w:rsidRPr="00307916" w:rsidTr="002D4E02">
        <w:tc>
          <w:tcPr>
            <w:tcW w:w="82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AB47D8" w:rsidRPr="00307916" w:rsidTr="002D4E02">
        <w:tc>
          <w:tcPr>
            <w:tcW w:w="82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7D8" w:rsidRPr="00307916" w:rsidRDefault="00AB47D8" w:rsidP="00066D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4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7D8" w:rsidRPr="00307916" w:rsidRDefault="00AB47D8" w:rsidP="00C34F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791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E554DB" w:rsidRPr="00307916" w:rsidRDefault="00E554DB" w:rsidP="00E554D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F5406" w:rsidRPr="00307916" w:rsidRDefault="009F5406" w:rsidP="009F5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16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307916">
        <w:rPr>
          <w:rFonts w:ascii="Times New Roman" w:hAnsi="Times New Roman" w:cs="Times New Roman"/>
          <w:sz w:val="24"/>
          <w:szCs w:val="24"/>
        </w:rPr>
        <w:t>.А.</w:t>
      </w:r>
    </w:p>
    <w:p w:rsidR="00E554DB" w:rsidRPr="00307916" w:rsidRDefault="00E554DB" w:rsidP="00E55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07916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="001774DD" w:rsidRPr="003079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307916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307916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9F5406" w:rsidRPr="00307916" w:rsidRDefault="009F5406" w:rsidP="009F54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7916">
        <w:rPr>
          <w:rFonts w:ascii="Times New Roman" w:hAnsi="Times New Roman" w:cs="Times New Roman"/>
          <w:sz w:val="24"/>
          <w:szCs w:val="24"/>
        </w:rPr>
        <w:t xml:space="preserve">Преподаватель                                                                                       </w:t>
      </w:r>
      <w:proofErr w:type="spellStart"/>
      <w:r w:rsidRPr="00307916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307916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066D17" w:rsidRPr="00307916" w:rsidRDefault="00066D17" w:rsidP="00066D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66D17" w:rsidRPr="00307916" w:rsidRDefault="00066D17" w:rsidP="00066D17">
      <w:pPr>
        <w:rPr>
          <w:rFonts w:ascii="Times New Roman" w:hAnsi="Times New Roman" w:cs="Times New Roman"/>
          <w:sz w:val="24"/>
          <w:szCs w:val="24"/>
        </w:rPr>
      </w:pPr>
    </w:p>
    <w:p w:rsidR="00066D17" w:rsidRPr="00307916" w:rsidRDefault="00066D17" w:rsidP="00066D1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66D17" w:rsidRPr="00307916" w:rsidSect="00B6376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53EC"/>
    <w:multiLevelType w:val="hybridMultilevel"/>
    <w:tmpl w:val="B11E3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C7AE6"/>
    <w:multiLevelType w:val="hybridMultilevel"/>
    <w:tmpl w:val="15861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2353B"/>
    <w:multiLevelType w:val="hybridMultilevel"/>
    <w:tmpl w:val="890AB3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66F76"/>
    <w:multiLevelType w:val="hybridMultilevel"/>
    <w:tmpl w:val="ABF446E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C6A3A6C"/>
    <w:multiLevelType w:val="hybridMultilevel"/>
    <w:tmpl w:val="45C61BD0"/>
    <w:lvl w:ilvl="0" w:tplc="B64C294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7612E9"/>
    <w:multiLevelType w:val="hybridMultilevel"/>
    <w:tmpl w:val="31B07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FBB5F70"/>
    <w:multiLevelType w:val="hybridMultilevel"/>
    <w:tmpl w:val="3D50B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E93570"/>
    <w:multiLevelType w:val="hybridMultilevel"/>
    <w:tmpl w:val="8A0EC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B6AEB"/>
    <w:multiLevelType w:val="hybridMultilevel"/>
    <w:tmpl w:val="FE301A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147958"/>
    <w:multiLevelType w:val="hybridMultilevel"/>
    <w:tmpl w:val="ED4AB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D158BB"/>
    <w:multiLevelType w:val="hybridMultilevel"/>
    <w:tmpl w:val="978AF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56DE3"/>
    <w:multiLevelType w:val="hybridMultilevel"/>
    <w:tmpl w:val="B462C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52A34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15609"/>
    <w:multiLevelType w:val="hybridMultilevel"/>
    <w:tmpl w:val="ED4AB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4347B3"/>
    <w:multiLevelType w:val="hybridMultilevel"/>
    <w:tmpl w:val="AF34F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3E4511"/>
    <w:multiLevelType w:val="hybridMultilevel"/>
    <w:tmpl w:val="A2227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CD3563"/>
    <w:multiLevelType w:val="hybridMultilevel"/>
    <w:tmpl w:val="2D629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575B19"/>
    <w:multiLevelType w:val="hybridMultilevel"/>
    <w:tmpl w:val="9644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7724F5"/>
    <w:multiLevelType w:val="hybridMultilevel"/>
    <w:tmpl w:val="01961CC0"/>
    <w:lvl w:ilvl="0" w:tplc="0419000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3">
    <w:nsid w:val="6C07070E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6BD7B9F"/>
    <w:multiLevelType w:val="hybridMultilevel"/>
    <w:tmpl w:val="A0E29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D0649A"/>
    <w:multiLevelType w:val="hybridMultilevel"/>
    <w:tmpl w:val="8AB60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9"/>
  </w:num>
  <w:num w:numId="5">
    <w:abstractNumId w:val="6"/>
  </w:num>
  <w:num w:numId="6">
    <w:abstractNumId w:val="8"/>
  </w:num>
  <w:num w:numId="7">
    <w:abstractNumId w:val="22"/>
  </w:num>
  <w:num w:numId="8">
    <w:abstractNumId w:val="2"/>
  </w:num>
  <w:num w:numId="9">
    <w:abstractNumId w:val="13"/>
  </w:num>
  <w:num w:numId="10">
    <w:abstractNumId w:val="10"/>
  </w:num>
  <w:num w:numId="11">
    <w:abstractNumId w:val="1"/>
  </w:num>
  <w:num w:numId="12">
    <w:abstractNumId w:val="24"/>
  </w:num>
  <w:num w:numId="13">
    <w:abstractNumId w:val="23"/>
  </w:num>
  <w:num w:numId="14">
    <w:abstractNumId w:val="12"/>
  </w:num>
  <w:num w:numId="15">
    <w:abstractNumId w:val="25"/>
  </w:num>
  <w:num w:numId="16">
    <w:abstractNumId w:val="15"/>
  </w:num>
  <w:num w:numId="17">
    <w:abstractNumId w:val="21"/>
  </w:num>
  <w:num w:numId="18">
    <w:abstractNumId w:val="19"/>
  </w:num>
  <w:num w:numId="19">
    <w:abstractNumId w:val="18"/>
  </w:num>
  <w:num w:numId="20">
    <w:abstractNumId w:val="5"/>
  </w:num>
  <w:num w:numId="21">
    <w:abstractNumId w:val="3"/>
  </w:num>
  <w:num w:numId="22">
    <w:abstractNumId w:val="7"/>
  </w:num>
  <w:num w:numId="23">
    <w:abstractNumId w:val="11"/>
  </w:num>
  <w:num w:numId="24">
    <w:abstractNumId w:val="4"/>
  </w:num>
  <w:num w:numId="25">
    <w:abstractNumId w:val="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600"/>
    <w:rsid w:val="00001A11"/>
    <w:rsid w:val="00042FCD"/>
    <w:rsid w:val="00066D17"/>
    <w:rsid w:val="00067D96"/>
    <w:rsid w:val="000759FB"/>
    <w:rsid w:val="000D5076"/>
    <w:rsid w:val="000E538F"/>
    <w:rsid w:val="0013016D"/>
    <w:rsid w:val="00165311"/>
    <w:rsid w:val="001774DD"/>
    <w:rsid w:val="001F2445"/>
    <w:rsid w:val="002C49EF"/>
    <w:rsid w:val="002D4E02"/>
    <w:rsid w:val="002E48EF"/>
    <w:rsid w:val="002E6413"/>
    <w:rsid w:val="00307916"/>
    <w:rsid w:val="003414D4"/>
    <w:rsid w:val="00350B3F"/>
    <w:rsid w:val="00362CF4"/>
    <w:rsid w:val="00367A7A"/>
    <w:rsid w:val="00386E2F"/>
    <w:rsid w:val="00396F1A"/>
    <w:rsid w:val="003C39F4"/>
    <w:rsid w:val="003C7500"/>
    <w:rsid w:val="00451F6B"/>
    <w:rsid w:val="00473E9B"/>
    <w:rsid w:val="004D3E01"/>
    <w:rsid w:val="005166D9"/>
    <w:rsid w:val="0057615F"/>
    <w:rsid w:val="005B3323"/>
    <w:rsid w:val="006471BB"/>
    <w:rsid w:val="006C474B"/>
    <w:rsid w:val="006E5472"/>
    <w:rsid w:val="007519B3"/>
    <w:rsid w:val="007537C3"/>
    <w:rsid w:val="007761D5"/>
    <w:rsid w:val="0077794C"/>
    <w:rsid w:val="0078749A"/>
    <w:rsid w:val="007D7D26"/>
    <w:rsid w:val="007E58F4"/>
    <w:rsid w:val="007E5EA6"/>
    <w:rsid w:val="008147F0"/>
    <w:rsid w:val="008F2951"/>
    <w:rsid w:val="00903DC6"/>
    <w:rsid w:val="00963C13"/>
    <w:rsid w:val="009A3F43"/>
    <w:rsid w:val="009B15B8"/>
    <w:rsid w:val="009E13E2"/>
    <w:rsid w:val="009F5406"/>
    <w:rsid w:val="00A706E9"/>
    <w:rsid w:val="00A85BF7"/>
    <w:rsid w:val="00AB47D8"/>
    <w:rsid w:val="00AC613B"/>
    <w:rsid w:val="00B6376A"/>
    <w:rsid w:val="00B76600"/>
    <w:rsid w:val="00B770D8"/>
    <w:rsid w:val="00B82468"/>
    <w:rsid w:val="00C012E3"/>
    <w:rsid w:val="00C13729"/>
    <w:rsid w:val="00C34F85"/>
    <w:rsid w:val="00C656C2"/>
    <w:rsid w:val="00CA491E"/>
    <w:rsid w:val="00CC2523"/>
    <w:rsid w:val="00CE3897"/>
    <w:rsid w:val="00CF27CE"/>
    <w:rsid w:val="00D00A08"/>
    <w:rsid w:val="00D304BA"/>
    <w:rsid w:val="00DB36DA"/>
    <w:rsid w:val="00DD510C"/>
    <w:rsid w:val="00DF225B"/>
    <w:rsid w:val="00E36617"/>
    <w:rsid w:val="00E50D6A"/>
    <w:rsid w:val="00E554DB"/>
    <w:rsid w:val="00E6388D"/>
    <w:rsid w:val="00E96E79"/>
    <w:rsid w:val="00EB37AF"/>
    <w:rsid w:val="00EB5811"/>
    <w:rsid w:val="00ED439E"/>
    <w:rsid w:val="00F24543"/>
    <w:rsid w:val="00FE5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ADD1D-C9E5-43BC-811B-43BF897B8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7C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7CE"/>
    <w:pPr>
      <w:ind w:left="720"/>
      <w:contextualSpacing/>
    </w:pPr>
  </w:style>
  <w:style w:type="character" w:customStyle="1" w:styleId="shorttext">
    <w:name w:val="short_text"/>
    <w:basedOn w:val="a0"/>
    <w:rsid w:val="00CF27CE"/>
  </w:style>
  <w:style w:type="table" w:styleId="a4">
    <w:name w:val="Table Grid"/>
    <w:basedOn w:val="a1"/>
    <w:uiPriority w:val="59"/>
    <w:rsid w:val="00CF27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75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9F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86E2F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a8">
    <w:name w:val="Hyperlink"/>
    <w:basedOn w:val="a0"/>
    <w:uiPriority w:val="99"/>
    <w:semiHidden/>
    <w:unhideWhenUsed/>
    <w:rsid w:val="00367A7A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DB36DA"/>
    <w:pPr>
      <w:spacing w:after="0" w:line="240" w:lineRule="auto"/>
      <w:jc w:val="both"/>
    </w:pPr>
    <w:rPr>
      <w:rFonts w:ascii="Times/Kazakh" w:eastAsia="Times New Roman" w:hAnsi="Times/Kazakh" w:cs="Times New Roman"/>
      <w:b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C1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8147F0"/>
  </w:style>
  <w:style w:type="paragraph" w:styleId="aa">
    <w:name w:val="Body Text Indent"/>
    <w:basedOn w:val="a"/>
    <w:link w:val="ab"/>
    <w:rsid w:val="003079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30791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Смагулова Айгерм</cp:lastModifiedBy>
  <cp:revision>2</cp:revision>
  <cp:lastPrinted>2018-11-13T09:49:00Z</cp:lastPrinted>
  <dcterms:created xsi:type="dcterms:W3CDTF">2019-01-28T06:44:00Z</dcterms:created>
  <dcterms:modified xsi:type="dcterms:W3CDTF">2019-01-28T06:44:00Z</dcterms:modified>
</cp:coreProperties>
</file>